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103" w:rsidRPr="00D94979" w:rsidRDefault="00320774" w:rsidP="00D94979">
      <w:pPr>
        <w:spacing w:after="0"/>
        <w:jc w:val="center"/>
        <w:rPr>
          <w:b/>
        </w:rPr>
      </w:pPr>
      <w:r w:rsidRPr="00D94979">
        <w:rPr>
          <w:b/>
        </w:rPr>
        <w:t>Term 4</w:t>
      </w:r>
    </w:p>
    <w:p w:rsidR="00320774" w:rsidRPr="00D94979" w:rsidRDefault="00320774" w:rsidP="00D94979">
      <w:pPr>
        <w:spacing w:after="0"/>
        <w:jc w:val="center"/>
        <w:rPr>
          <w:b/>
        </w:rPr>
      </w:pPr>
      <w:r w:rsidRPr="00D94979">
        <w:rPr>
          <w:b/>
        </w:rPr>
        <w:t>Room 21</w:t>
      </w:r>
    </w:p>
    <w:p w:rsidR="00320774" w:rsidRPr="00D94979" w:rsidRDefault="00320774" w:rsidP="00D94979">
      <w:pPr>
        <w:spacing w:after="0"/>
        <w:jc w:val="center"/>
        <w:rPr>
          <w:b/>
        </w:rPr>
      </w:pPr>
      <w:r w:rsidRPr="00D94979">
        <w:rPr>
          <w:b/>
        </w:rPr>
        <w:t>Information Narratives</w:t>
      </w:r>
    </w:p>
    <w:p w:rsidR="00320774" w:rsidRPr="00D94979" w:rsidRDefault="00320774" w:rsidP="00D94979">
      <w:pPr>
        <w:spacing w:after="0"/>
        <w:rPr>
          <w:b/>
        </w:rPr>
      </w:pPr>
      <w:r w:rsidRPr="00D94979">
        <w:rPr>
          <w:b/>
        </w:rPr>
        <w:t>Title</w:t>
      </w:r>
    </w:p>
    <w:p w:rsidR="00D94979" w:rsidRDefault="00D94979" w:rsidP="00D94979">
      <w:pPr>
        <w:spacing w:after="0"/>
      </w:pPr>
    </w:p>
    <w:p w:rsidR="00320774" w:rsidRPr="00D94979" w:rsidRDefault="00D94979">
      <w:pPr>
        <w:rPr>
          <w:b/>
        </w:rPr>
      </w:pPr>
      <w:r w:rsidRPr="00D94979">
        <w:rPr>
          <w:b/>
        </w:rPr>
        <w:t xml:space="preserve">1. </w:t>
      </w:r>
      <w:r w:rsidR="00320774" w:rsidRPr="00D94979">
        <w:rPr>
          <w:b/>
        </w:rPr>
        <w:t>The Beginning</w:t>
      </w:r>
    </w:p>
    <w:p w:rsidR="00320774" w:rsidRDefault="00320774">
      <w:r>
        <w:t>Who are your characters?</w:t>
      </w:r>
    </w:p>
    <w:p w:rsidR="00320774" w:rsidRDefault="00320774">
      <w:r>
        <w:t>What is your setting?</w:t>
      </w:r>
    </w:p>
    <w:p w:rsidR="00320774" w:rsidRDefault="00320774">
      <w:r>
        <w:t>What will your opening sentence be?</w:t>
      </w:r>
    </w:p>
    <w:p w:rsidR="00D94979" w:rsidRDefault="00D94979"/>
    <w:p w:rsidR="00320774" w:rsidRPr="00D94979" w:rsidRDefault="00D94979">
      <w:pPr>
        <w:rPr>
          <w:b/>
        </w:rPr>
      </w:pPr>
      <w:r w:rsidRPr="00D94979">
        <w:rPr>
          <w:b/>
        </w:rPr>
        <w:t>2. The Build-Up</w:t>
      </w:r>
    </w:p>
    <w:p w:rsidR="00D94979" w:rsidRDefault="00D94979">
      <w:r>
        <w:t>What things happen?</w:t>
      </w:r>
    </w:p>
    <w:p w:rsidR="00D94979" w:rsidRDefault="00D94979">
      <w:r>
        <w:t>What clues are there?</w:t>
      </w:r>
    </w:p>
    <w:p w:rsidR="00D94979" w:rsidRDefault="00D94979">
      <w:r>
        <w:t>Wh</w:t>
      </w:r>
      <w:r w:rsidR="008709D5">
        <w:t>a</w:t>
      </w:r>
      <w:r>
        <w:t>t is said?</w:t>
      </w:r>
    </w:p>
    <w:p w:rsidR="00D94979" w:rsidRDefault="00D94979">
      <w:r>
        <w:t>How do you build up the excitement?</w:t>
      </w:r>
    </w:p>
    <w:p w:rsidR="00D94979" w:rsidRDefault="00D94979"/>
    <w:p w:rsidR="00D94979" w:rsidRPr="00D94979" w:rsidRDefault="00D94979">
      <w:pPr>
        <w:rPr>
          <w:b/>
        </w:rPr>
      </w:pPr>
      <w:r w:rsidRPr="00D94979">
        <w:rPr>
          <w:b/>
        </w:rPr>
        <w:t>3.  The Problem</w:t>
      </w:r>
    </w:p>
    <w:p w:rsidR="00D94979" w:rsidRDefault="00D94979">
      <w:r>
        <w:t xml:space="preserve">Things might go wrong. Is there a </w:t>
      </w:r>
      <w:proofErr w:type="spellStart"/>
      <w:r>
        <w:t>myster</w:t>
      </w:r>
      <w:proofErr w:type="spellEnd"/>
      <w:r>
        <w:t>, or do terrible things happen? Are there any disagreements?</w:t>
      </w:r>
    </w:p>
    <w:p w:rsidR="00D94979" w:rsidRDefault="00D94979"/>
    <w:p w:rsidR="00D94979" w:rsidRPr="00D94979" w:rsidRDefault="00D94979">
      <w:pPr>
        <w:rPr>
          <w:b/>
        </w:rPr>
      </w:pPr>
      <w:r w:rsidRPr="00D94979">
        <w:rPr>
          <w:b/>
        </w:rPr>
        <w:t>4. The Resolution</w:t>
      </w:r>
    </w:p>
    <w:p w:rsidR="00D94979" w:rsidRDefault="00D94979">
      <w:r>
        <w:t>How are things going to be sorted out&gt; Problems have to be solved, and people made happy again.</w:t>
      </w:r>
    </w:p>
    <w:p w:rsidR="00D94979" w:rsidRDefault="00D94979"/>
    <w:p w:rsidR="00D94979" w:rsidRPr="00D94979" w:rsidRDefault="00D94979">
      <w:pPr>
        <w:rPr>
          <w:b/>
        </w:rPr>
      </w:pPr>
      <w:r w:rsidRPr="00D94979">
        <w:rPr>
          <w:b/>
        </w:rPr>
        <w:t>5. The Ending</w:t>
      </w:r>
    </w:p>
    <w:p w:rsidR="00320774" w:rsidRDefault="00D94979">
      <w:r>
        <w:t xml:space="preserve">Does the story end happily </w:t>
      </w:r>
      <w:proofErr w:type="spellStart"/>
      <w:r>
        <w:t>every</w:t>
      </w:r>
      <w:proofErr w:type="spellEnd"/>
      <w:r>
        <w:t xml:space="preserve"> after? What have people learned? Have characters changed?</w:t>
      </w:r>
    </w:p>
    <w:p w:rsidR="00320774" w:rsidRDefault="00320774"/>
    <w:p w:rsidR="00320774" w:rsidRDefault="00320774"/>
    <w:sectPr w:rsidR="00320774" w:rsidSect="00C641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320774"/>
    <w:rsid w:val="00320774"/>
    <w:rsid w:val="008709D5"/>
    <w:rsid w:val="00C64103"/>
    <w:rsid w:val="00D9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2015-10-25T21:32:00Z</dcterms:created>
  <dcterms:modified xsi:type="dcterms:W3CDTF">2015-10-25T21:47:00Z</dcterms:modified>
</cp:coreProperties>
</file>